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BB2E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eastAsia="方正黑体_GBK" w:cs="方正黑体_GBK"/>
          <w:b w:val="0"/>
          <w:bCs/>
          <w:sz w:val="32"/>
          <w:szCs w:val="22"/>
          <w:lang w:val="en-US" w:eastAsia="zh-CN"/>
        </w:rPr>
      </w:pP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</w:rPr>
        <w:t>附件</w:t>
      </w: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4</w:t>
      </w:r>
    </w:p>
    <w:p w14:paraId="570B6E21">
      <w:pPr>
        <w:keepNext w:val="0"/>
        <w:keepLines w:val="0"/>
        <w:pageBreakBefore w:val="0"/>
        <w:widowControl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小标宋简体" w:cs="方正小标宋简体"/>
          <w:b w:val="0"/>
          <w:bCs w:val="0"/>
          <w:sz w:val="44"/>
          <w:szCs w:val="44"/>
        </w:rPr>
      </w:pPr>
    </w:p>
    <w:p w14:paraId="2B3B1142">
      <w:pPr>
        <w:keepNext w:val="0"/>
        <w:keepLines w:val="0"/>
        <w:pageBreakBefore w:val="0"/>
        <w:widowControl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b w:val="0"/>
          <w:bCs w:val="0"/>
          <w:sz w:val="44"/>
          <w:szCs w:val="44"/>
          <w:lang w:val="en-US" w:eastAsia="zh-CN"/>
        </w:rPr>
        <w:t>总体工作开展情况</w:t>
      </w:r>
      <w:r>
        <w:rPr>
          <w:rFonts w:hint="eastAsia" w:ascii="Times New Roman" w:hAnsi="Times New Roman" w:eastAsia="方正小标宋简体" w:cs="方正小标宋简体"/>
          <w:b w:val="0"/>
          <w:bCs w:val="0"/>
          <w:sz w:val="44"/>
          <w:szCs w:val="44"/>
        </w:rPr>
        <w:t>统计表</w:t>
      </w:r>
    </w:p>
    <w:p w14:paraId="4CF883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4"/>
          <w:szCs w:val="24"/>
          <w:lang w:val="en-US" w:eastAsia="zh-CN"/>
        </w:rPr>
        <w:t>学院</w:t>
      </w:r>
      <w:r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4"/>
          <w:szCs w:val="24"/>
        </w:rPr>
        <w:t xml:space="preserve">（加盖公章）：             </w:t>
      </w:r>
      <w:r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4"/>
          <w:szCs w:val="24"/>
          <w:lang w:val="en-US" w:eastAsia="zh-CN"/>
        </w:rPr>
        <w:t xml:space="preserve">        </w:t>
      </w:r>
      <w:r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4"/>
          <w:szCs w:val="24"/>
        </w:rPr>
        <w:t xml:space="preserve"> </w:t>
      </w:r>
      <w:r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4"/>
          <w:szCs w:val="24"/>
          <w:lang w:val="en-US" w:eastAsia="zh-CN"/>
        </w:rPr>
        <w:t xml:space="preserve">                       </w:t>
      </w:r>
    </w:p>
    <w:tbl>
      <w:tblPr>
        <w:tblStyle w:val="4"/>
        <w:tblW w:w="88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980"/>
        <w:gridCol w:w="1900"/>
        <w:gridCol w:w="180"/>
        <w:gridCol w:w="3190"/>
      </w:tblGrid>
      <w:tr w14:paraId="25169B02">
        <w:trPr>
          <w:trHeight w:val="690" w:hRule="atLeast"/>
          <w:jc w:val="center"/>
        </w:trPr>
        <w:tc>
          <w:tcPr>
            <w:tcW w:w="8828" w:type="dxa"/>
            <w:gridSpan w:val="5"/>
            <w:noWrap w:val="0"/>
            <w:vAlign w:val="center"/>
          </w:tcPr>
          <w:p w14:paraId="39CF28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一、活动开展情况</w:t>
            </w:r>
          </w:p>
        </w:tc>
      </w:tr>
      <w:tr w14:paraId="2C3420C1">
        <w:trPr>
          <w:trHeight w:val="735" w:hRule="atLeast"/>
          <w:jc w:val="center"/>
        </w:trPr>
        <w:tc>
          <w:tcPr>
            <w:tcW w:w="5638" w:type="dxa"/>
            <w:gridSpan w:val="4"/>
            <w:noWrap w:val="0"/>
            <w:vAlign w:val="center"/>
          </w:tcPr>
          <w:p w14:paraId="3942F9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参加2025-2026学年寒假社会实践学生总数</w:t>
            </w:r>
          </w:p>
          <w:p w14:paraId="47345D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kern w:val="2"/>
                <w:sz w:val="21"/>
                <w:szCs w:val="24"/>
                <w:lang w:val="en-US" w:eastAsia="zh-CN" w:bidi="ar-SA"/>
              </w:rPr>
              <w:t>（包括“百千万工程”突击队等实践团队）</w:t>
            </w:r>
          </w:p>
        </w:tc>
        <w:tc>
          <w:tcPr>
            <w:tcW w:w="3190" w:type="dxa"/>
            <w:noWrap w:val="0"/>
            <w:vAlign w:val="center"/>
          </w:tcPr>
          <w:p w14:paraId="29AA9E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</w:tr>
      <w:tr w14:paraId="22DDD729">
        <w:trPr>
          <w:trHeight w:val="595" w:hRule="atLeast"/>
          <w:jc w:val="center"/>
        </w:trPr>
        <w:tc>
          <w:tcPr>
            <w:tcW w:w="5638" w:type="dxa"/>
            <w:gridSpan w:val="4"/>
            <w:noWrap w:val="0"/>
            <w:vAlign w:val="center"/>
          </w:tcPr>
          <w:p w14:paraId="7F1FA3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2025-2026学年寒假社会实践实践队结对总数</w:t>
            </w:r>
          </w:p>
        </w:tc>
        <w:tc>
          <w:tcPr>
            <w:tcW w:w="3190" w:type="dxa"/>
            <w:noWrap w:val="0"/>
            <w:vAlign w:val="center"/>
          </w:tcPr>
          <w:p w14:paraId="696AF3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</w:tr>
      <w:tr w14:paraId="6E9D97B4">
        <w:trPr>
          <w:trHeight w:val="565" w:hRule="atLeast"/>
          <w:jc w:val="center"/>
        </w:trPr>
        <w:tc>
          <w:tcPr>
            <w:tcW w:w="5638" w:type="dxa"/>
            <w:gridSpan w:val="4"/>
            <w:noWrap w:val="0"/>
            <w:vAlign w:val="center"/>
          </w:tcPr>
          <w:p w14:paraId="506EB4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助力校地共建突击队工作站名称</w:t>
            </w:r>
          </w:p>
        </w:tc>
        <w:tc>
          <w:tcPr>
            <w:tcW w:w="3190" w:type="dxa"/>
            <w:noWrap w:val="0"/>
            <w:vAlign w:val="center"/>
          </w:tcPr>
          <w:p w14:paraId="2F2B25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</w:tr>
      <w:tr w14:paraId="210AE359">
        <w:trPr>
          <w:trHeight w:val="510" w:hRule="atLeast"/>
          <w:jc w:val="center"/>
        </w:trPr>
        <w:tc>
          <w:tcPr>
            <w:tcW w:w="3558" w:type="dxa"/>
            <w:gridSpan w:val="2"/>
            <w:vMerge w:val="restart"/>
            <w:noWrap w:val="0"/>
            <w:vAlign w:val="center"/>
          </w:tcPr>
          <w:p w14:paraId="1AF59C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参加“百千万工程”</w:t>
            </w:r>
            <w:bookmarkStart w:id="0" w:name="_GoBack"/>
            <w:bookmarkEnd w:id="0"/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社会实践的学生人数</w:t>
            </w:r>
          </w:p>
        </w:tc>
        <w:tc>
          <w:tcPr>
            <w:tcW w:w="5270" w:type="dxa"/>
            <w:gridSpan w:val="3"/>
            <w:noWrap w:val="0"/>
            <w:vAlign w:val="center"/>
          </w:tcPr>
          <w:p w14:paraId="129131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总数</w:t>
            </w:r>
          </w:p>
        </w:tc>
      </w:tr>
      <w:tr w14:paraId="5E760E84">
        <w:trPr>
          <w:trHeight w:val="475" w:hRule="atLeast"/>
          <w:jc w:val="center"/>
        </w:trPr>
        <w:tc>
          <w:tcPr>
            <w:tcW w:w="3558" w:type="dxa"/>
            <w:gridSpan w:val="2"/>
            <w:vMerge w:val="continue"/>
            <w:noWrap w:val="0"/>
            <w:vAlign w:val="center"/>
          </w:tcPr>
          <w:p w14:paraId="5513FE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5270" w:type="dxa"/>
            <w:gridSpan w:val="3"/>
            <w:noWrap w:val="0"/>
            <w:vAlign w:val="center"/>
          </w:tcPr>
          <w:p w14:paraId="430676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43AB2EDF">
        <w:trPr>
          <w:trHeight w:val="510" w:hRule="atLeast"/>
          <w:jc w:val="center"/>
        </w:trPr>
        <w:tc>
          <w:tcPr>
            <w:tcW w:w="3558" w:type="dxa"/>
            <w:gridSpan w:val="2"/>
            <w:vMerge w:val="restart"/>
            <w:noWrap w:val="0"/>
            <w:vAlign w:val="center"/>
          </w:tcPr>
          <w:p w14:paraId="1778B6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参加“百千万工程”社会实践的教师人数</w:t>
            </w:r>
          </w:p>
        </w:tc>
        <w:tc>
          <w:tcPr>
            <w:tcW w:w="5270" w:type="dxa"/>
            <w:gridSpan w:val="3"/>
            <w:noWrap w:val="0"/>
            <w:vAlign w:val="center"/>
          </w:tcPr>
          <w:p w14:paraId="5787E5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总数</w:t>
            </w:r>
          </w:p>
        </w:tc>
      </w:tr>
      <w:tr w14:paraId="6B59114E">
        <w:trPr>
          <w:trHeight w:val="520" w:hRule="atLeast"/>
          <w:jc w:val="center"/>
        </w:trPr>
        <w:tc>
          <w:tcPr>
            <w:tcW w:w="3558" w:type="dxa"/>
            <w:gridSpan w:val="2"/>
            <w:vMerge w:val="continue"/>
            <w:noWrap w:val="0"/>
            <w:vAlign w:val="center"/>
          </w:tcPr>
          <w:p w14:paraId="01F182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5270" w:type="dxa"/>
            <w:gridSpan w:val="3"/>
            <w:noWrap w:val="0"/>
            <w:vAlign w:val="center"/>
          </w:tcPr>
          <w:p w14:paraId="459953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7903A97E">
        <w:trPr>
          <w:trHeight w:val="595" w:hRule="atLeast"/>
          <w:jc w:val="center"/>
        </w:trPr>
        <w:tc>
          <w:tcPr>
            <w:tcW w:w="8828" w:type="dxa"/>
            <w:gridSpan w:val="5"/>
            <w:noWrap w:val="0"/>
            <w:vAlign w:val="center"/>
          </w:tcPr>
          <w:p w14:paraId="03C13E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二、项目开展情况</w:t>
            </w:r>
          </w:p>
        </w:tc>
      </w:tr>
      <w:tr w14:paraId="2EF3B5E5">
        <w:trPr>
          <w:trHeight w:val="455" w:hRule="atLeast"/>
          <w:jc w:val="center"/>
        </w:trPr>
        <w:tc>
          <w:tcPr>
            <w:tcW w:w="5638" w:type="dxa"/>
            <w:gridSpan w:val="4"/>
            <w:noWrap w:val="0"/>
            <w:vAlign w:val="center"/>
          </w:tcPr>
          <w:p w14:paraId="3BD696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3190" w:type="dxa"/>
            <w:noWrap w:val="0"/>
            <w:vAlign w:val="center"/>
          </w:tcPr>
          <w:p w14:paraId="6F573E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w w:val="8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数量</w:t>
            </w:r>
          </w:p>
        </w:tc>
      </w:tr>
      <w:tr w14:paraId="48939324">
        <w:trPr>
          <w:trHeight w:val="510" w:hRule="atLeast"/>
          <w:jc w:val="center"/>
        </w:trPr>
        <w:tc>
          <w:tcPr>
            <w:tcW w:w="5638" w:type="dxa"/>
            <w:gridSpan w:val="4"/>
            <w:noWrap w:val="0"/>
            <w:vAlign w:val="center"/>
          </w:tcPr>
          <w:p w14:paraId="245123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“挑战杯”获奖项目落地数量</w:t>
            </w:r>
          </w:p>
        </w:tc>
        <w:tc>
          <w:tcPr>
            <w:tcW w:w="3190" w:type="dxa"/>
            <w:noWrap w:val="0"/>
            <w:vAlign w:val="center"/>
          </w:tcPr>
          <w:p w14:paraId="4D95FB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</w:tr>
      <w:tr w14:paraId="54FA5EC8">
        <w:trPr>
          <w:trHeight w:val="510" w:hRule="atLeast"/>
          <w:jc w:val="center"/>
        </w:trPr>
        <w:tc>
          <w:tcPr>
            <w:tcW w:w="5638" w:type="dxa"/>
            <w:gridSpan w:val="4"/>
            <w:noWrap w:val="0"/>
            <w:vAlign w:val="center"/>
          </w:tcPr>
          <w:p w14:paraId="466FFB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“互联网+”获奖项目落地数量</w:t>
            </w:r>
          </w:p>
        </w:tc>
        <w:tc>
          <w:tcPr>
            <w:tcW w:w="3190" w:type="dxa"/>
            <w:noWrap w:val="0"/>
            <w:vAlign w:val="center"/>
          </w:tcPr>
          <w:p w14:paraId="18181D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</w:tr>
      <w:tr w14:paraId="2779C059">
        <w:trPr>
          <w:trHeight w:val="510" w:hRule="atLeast"/>
          <w:jc w:val="center"/>
        </w:trPr>
        <w:tc>
          <w:tcPr>
            <w:tcW w:w="5638" w:type="dxa"/>
            <w:gridSpan w:val="4"/>
            <w:noWrap w:val="0"/>
            <w:vAlign w:val="center"/>
          </w:tcPr>
          <w:p w14:paraId="2D2271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“攀登计划”立项项目落地数量</w:t>
            </w:r>
          </w:p>
        </w:tc>
        <w:tc>
          <w:tcPr>
            <w:tcW w:w="3190" w:type="dxa"/>
            <w:noWrap w:val="0"/>
            <w:vAlign w:val="center"/>
          </w:tcPr>
          <w:p w14:paraId="2B8819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</w:tr>
      <w:tr w14:paraId="3E9D12D0">
        <w:trPr>
          <w:trHeight w:val="630" w:hRule="atLeast"/>
          <w:jc w:val="center"/>
        </w:trPr>
        <w:tc>
          <w:tcPr>
            <w:tcW w:w="8828" w:type="dxa"/>
            <w:gridSpan w:val="5"/>
            <w:noWrap w:val="0"/>
            <w:vAlign w:val="center"/>
          </w:tcPr>
          <w:p w14:paraId="70348B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三、媒体报道情况</w:t>
            </w:r>
          </w:p>
        </w:tc>
      </w:tr>
      <w:tr w14:paraId="1A3293F8">
        <w:trPr>
          <w:trHeight w:val="510" w:hRule="atLeast"/>
          <w:jc w:val="center"/>
        </w:trPr>
        <w:tc>
          <w:tcPr>
            <w:tcW w:w="2578" w:type="dxa"/>
            <w:noWrap w:val="0"/>
            <w:vAlign w:val="center"/>
          </w:tcPr>
          <w:p w14:paraId="5E07F8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媒体报道总数</w:t>
            </w:r>
          </w:p>
        </w:tc>
        <w:tc>
          <w:tcPr>
            <w:tcW w:w="2880" w:type="dxa"/>
            <w:gridSpan w:val="2"/>
            <w:noWrap w:val="0"/>
            <w:vAlign w:val="center"/>
          </w:tcPr>
          <w:p w14:paraId="7A003B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省级媒体报道次数</w:t>
            </w:r>
          </w:p>
        </w:tc>
        <w:tc>
          <w:tcPr>
            <w:tcW w:w="3370" w:type="dxa"/>
            <w:gridSpan w:val="2"/>
            <w:noWrap w:val="0"/>
            <w:vAlign w:val="center"/>
          </w:tcPr>
          <w:p w14:paraId="4B33C8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地方媒体报道次数</w:t>
            </w:r>
          </w:p>
        </w:tc>
      </w:tr>
      <w:tr w14:paraId="07B1F5C3">
        <w:trPr>
          <w:trHeight w:val="510" w:hRule="atLeast"/>
          <w:jc w:val="center"/>
        </w:trPr>
        <w:tc>
          <w:tcPr>
            <w:tcW w:w="2578" w:type="dxa"/>
            <w:noWrap w:val="0"/>
            <w:vAlign w:val="center"/>
          </w:tcPr>
          <w:p w14:paraId="2A1462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80" w:type="dxa"/>
            <w:gridSpan w:val="2"/>
            <w:noWrap w:val="0"/>
            <w:vAlign w:val="center"/>
          </w:tcPr>
          <w:p w14:paraId="5ADCFD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370" w:type="dxa"/>
            <w:gridSpan w:val="2"/>
            <w:noWrap w:val="0"/>
            <w:vAlign w:val="center"/>
          </w:tcPr>
          <w:p w14:paraId="135DCF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074063E9">
        <w:trPr>
          <w:trHeight w:val="510" w:hRule="atLeast"/>
          <w:jc w:val="center"/>
        </w:trPr>
        <w:tc>
          <w:tcPr>
            <w:tcW w:w="8828" w:type="dxa"/>
            <w:gridSpan w:val="5"/>
            <w:noWrap w:val="0"/>
            <w:vAlign w:val="center"/>
          </w:tcPr>
          <w:p w14:paraId="3B2958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方正仿宋_GBK"/>
                <w:b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 w:val="0"/>
                <w:color w:val="auto"/>
                <w:sz w:val="24"/>
                <w:szCs w:val="24"/>
                <w:lang w:val="en-US" w:eastAsia="zh-CN"/>
              </w:rPr>
              <w:t>媒体报道链接汇总（格式参考如下）</w:t>
            </w:r>
          </w:p>
          <w:p w14:paraId="13ACE5BB">
            <w:pPr>
              <w:pStyle w:val="2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一、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省级媒体</w:t>
            </w:r>
          </w:p>
          <w:p w14:paraId="0ADB6688">
            <w:pPr>
              <w:pStyle w:val="2"/>
              <w:numPr>
                <w:ilvl w:val="0"/>
                <w:numId w:val="0"/>
              </w:numPr>
              <w:ind w:leftChars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1、标题+链接的形式：</w:t>
            </w:r>
          </w:p>
          <w:p w14:paraId="5612C5E7">
            <w:pPr>
              <w:pStyle w:val="2"/>
              <w:numPr>
                <w:ilvl w:val="0"/>
                <w:numId w:val="0"/>
              </w:numPr>
              <w:ind w:leftChars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2、标题+链接的形式：</w:t>
            </w:r>
          </w:p>
          <w:p w14:paraId="557ED035">
            <w:pPr>
              <w:pStyle w:val="2"/>
              <w:numPr>
                <w:ilvl w:val="0"/>
                <w:numId w:val="0"/>
              </w:numPr>
              <w:ind w:leftChars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3、标题+链接的形式：</w:t>
            </w:r>
          </w:p>
          <w:p w14:paraId="1E117A23">
            <w:pPr>
              <w:pStyle w:val="2"/>
              <w:numPr>
                <w:ilvl w:val="0"/>
                <w:numId w:val="0"/>
              </w:numPr>
              <w:ind w:leftChars="0" w:firstLine="480" w:firstLineChars="200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..................</w:t>
            </w:r>
          </w:p>
          <w:p w14:paraId="085D7B0F">
            <w:pPr>
              <w:pStyle w:val="2"/>
              <w:numPr>
                <w:ilvl w:val="0"/>
                <w:numId w:val="0"/>
              </w:numPr>
              <w:ind w:leftChars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541E384A">
            <w:pPr>
              <w:pStyle w:val="2"/>
              <w:ind w:left="0" w:leftChars="0" w:firstLine="0" w:firstLineChars="0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二、地方媒体</w:t>
            </w:r>
          </w:p>
          <w:p w14:paraId="2B5CDE62">
            <w:pPr>
              <w:pStyle w:val="2"/>
              <w:numPr>
                <w:ilvl w:val="0"/>
                <w:numId w:val="0"/>
              </w:numPr>
              <w:ind w:leftChars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1、标题+链接的形式：</w:t>
            </w:r>
          </w:p>
          <w:p w14:paraId="00577CDF">
            <w:pPr>
              <w:pStyle w:val="2"/>
              <w:numPr>
                <w:ilvl w:val="0"/>
                <w:numId w:val="0"/>
              </w:numPr>
              <w:ind w:leftChars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2、标题+链接的形式：</w:t>
            </w:r>
          </w:p>
          <w:p w14:paraId="61D84D60">
            <w:pPr>
              <w:pStyle w:val="2"/>
              <w:numPr>
                <w:ilvl w:val="0"/>
                <w:numId w:val="0"/>
              </w:numPr>
              <w:ind w:leftChars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3、标题+链接的形式：</w:t>
            </w:r>
          </w:p>
          <w:p w14:paraId="5416FA66">
            <w:pPr>
              <w:pStyle w:val="2"/>
              <w:numPr>
                <w:ilvl w:val="0"/>
                <w:numId w:val="0"/>
              </w:numPr>
              <w:ind w:leftChars="0" w:firstLine="480" w:firstLineChars="200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..................</w:t>
            </w:r>
          </w:p>
        </w:tc>
      </w:tr>
      <w:tr w14:paraId="3C6552A9">
        <w:trPr>
          <w:trHeight w:val="510" w:hRule="atLeast"/>
          <w:jc w:val="center"/>
        </w:trPr>
        <w:tc>
          <w:tcPr>
            <w:tcW w:w="8828" w:type="dxa"/>
            <w:gridSpan w:val="5"/>
            <w:noWrap w:val="0"/>
            <w:vAlign w:val="center"/>
          </w:tcPr>
          <w:p w14:paraId="2A274B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四、经费投入情况</w:t>
            </w:r>
          </w:p>
        </w:tc>
      </w:tr>
      <w:tr w14:paraId="0E270481">
        <w:trPr>
          <w:trHeight w:val="510" w:hRule="atLeast"/>
          <w:jc w:val="center"/>
        </w:trPr>
        <w:tc>
          <w:tcPr>
            <w:tcW w:w="2578" w:type="dxa"/>
            <w:noWrap w:val="0"/>
            <w:vAlign w:val="center"/>
          </w:tcPr>
          <w:p w14:paraId="3EFC5E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color w:val="auto"/>
                <w:sz w:val="24"/>
                <w:szCs w:val="24"/>
                <w:lang w:val="en-US" w:eastAsia="zh-CN"/>
              </w:rPr>
              <w:t>经费总投入（元）</w:t>
            </w:r>
          </w:p>
        </w:tc>
        <w:tc>
          <w:tcPr>
            <w:tcW w:w="6250" w:type="dxa"/>
            <w:gridSpan w:val="4"/>
            <w:noWrap w:val="0"/>
            <w:vAlign w:val="center"/>
          </w:tcPr>
          <w:p w14:paraId="0E0AD0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41980BC">
        <w:trPr>
          <w:trHeight w:val="1917" w:hRule="atLeast"/>
          <w:jc w:val="center"/>
        </w:trPr>
        <w:tc>
          <w:tcPr>
            <w:tcW w:w="8828" w:type="dxa"/>
            <w:gridSpan w:val="5"/>
            <w:noWrap w:val="0"/>
            <w:vAlign w:val="top"/>
          </w:tcPr>
          <w:p w14:paraId="734A28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auto"/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学院社会实践工作机制建设情况</w:t>
            </w:r>
            <w:r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  <w:t>：</w:t>
            </w:r>
          </w:p>
          <w:p w14:paraId="572309F9">
            <w:pPr>
              <w:pStyle w:val="2"/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  <w:p w14:paraId="7EE4B6D3">
            <w:pPr>
              <w:pStyle w:val="2"/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  <w:p w14:paraId="74C1A043">
            <w:pPr>
              <w:pStyle w:val="2"/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  <w:p w14:paraId="2189E6F3">
            <w:pPr>
              <w:pStyle w:val="2"/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  <w:p w14:paraId="3932BB07">
            <w:pPr>
              <w:pStyle w:val="2"/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  <w:p w14:paraId="236398A3">
            <w:pPr>
              <w:pStyle w:val="2"/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  <w:p w14:paraId="62BA6C78">
            <w:pPr>
              <w:pStyle w:val="2"/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  <w:p w14:paraId="5B89E644">
            <w:pPr>
              <w:pStyle w:val="2"/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  <w:p w14:paraId="1F5DDC68">
            <w:pPr>
              <w:pStyle w:val="2"/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  <w:p w14:paraId="7445CAA1">
            <w:pPr>
              <w:pStyle w:val="2"/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  <w:p w14:paraId="619DB4CF">
            <w:pPr>
              <w:pStyle w:val="2"/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  <w:p w14:paraId="08A4204D">
            <w:pPr>
              <w:pStyle w:val="2"/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  <w:p w14:paraId="4F902C69">
            <w:pPr>
              <w:pStyle w:val="2"/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  <w:p w14:paraId="01815486">
            <w:pPr>
              <w:pStyle w:val="2"/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  <w:p w14:paraId="03F35FEF">
            <w:pPr>
              <w:pStyle w:val="2"/>
              <w:ind w:left="0" w:leftChars="0" w:firstLine="0" w:firstLineChars="0"/>
              <w:rPr>
                <w:rFonts w:hint="default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0B27E0C0">
        <w:trPr>
          <w:trHeight w:val="7101" w:hRule="atLeast"/>
          <w:jc w:val="center"/>
        </w:trPr>
        <w:tc>
          <w:tcPr>
            <w:tcW w:w="8828" w:type="dxa"/>
            <w:gridSpan w:val="5"/>
            <w:noWrap w:val="0"/>
            <w:vAlign w:val="center"/>
          </w:tcPr>
          <w:p w14:paraId="5E756A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工作总结</w:t>
            </w:r>
            <w:r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楷体_GBK" w:cs="Times New Roman"/>
                <w:b w:val="0"/>
                <w:bCs/>
                <w:color w:val="auto"/>
                <w:sz w:val="24"/>
                <w:szCs w:val="24"/>
                <w:lang w:val="en-US" w:eastAsia="zh-CN"/>
              </w:rPr>
              <w:t>1000</w:t>
            </w:r>
            <w:r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字以内</w:t>
            </w:r>
            <w:r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  <w:t>）：</w:t>
            </w:r>
          </w:p>
          <w:p w14:paraId="6831BC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总结寒假社会实践开展的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</w:rPr>
              <w:t>重点活动内容以及活动成效、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eastAsia="zh-CN"/>
              </w:rPr>
              <w:t>特色亮点、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</w:rPr>
              <w:t>创新做法等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eastAsia="zh-CN"/>
              </w:rPr>
              <w:t>。</w:t>
            </w:r>
          </w:p>
          <w:p w14:paraId="0A1ABA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04982C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15EB1E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04A3C1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3B38B8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6F17A0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713271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5FD53E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both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69DFA441">
            <w:pPr>
              <w:pStyle w:val="2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0260DDEB">
            <w:pPr>
              <w:pStyle w:val="2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02B0ED69">
            <w:pPr>
              <w:pStyle w:val="2"/>
              <w:ind w:left="0" w:leftChars="0" w:firstLine="0" w:firstLineChars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128B1078">
            <w:pPr>
              <w:pStyle w:val="2"/>
              <w:ind w:left="0" w:leftChars="0" w:firstLine="0" w:firstLineChars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353A309D">
            <w:pPr>
              <w:pStyle w:val="2"/>
              <w:ind w:left="0" w:leftChars="0" w:firstLine="0" w:firstLineChars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0EFC8269">
            <w:pPr>
              <w:pStyle w:val="2"/>
              <w:ind w:left="0" w:leftChars="0" w:firstLine="0" w:firstLineChars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207CF661">
            <w:pPr>
              <w:pStyle w:val="2"/>
              <w:ind w:left="0" w:leftChars="0" w:firstLine="0" w:firstLineChars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7706BD3A">
            <w:pPr>
              <w:pStyle w:val="2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30E7B192">
            <w:pPr>
              <w:pStyle w:val="2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090BDFCD">
            <w:pPr>
              <w:pStyle w:val="2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0487BB0A">
            <w:pPr>
              <w:pStyle w:val="2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6AEB586C">
            <w:pPr>
              <w:pStyle w:val="2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11657730">
            <w:pPr>
              <w:pStyle w:val="2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279F8DAD">
            <w:pPr>
              <w:pStyle w:val="2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14ECA94C">
            <w:pPr>
              <w:pStyle w:val="2"/>
              <w:ind w:left="0" w:leftChars="0" w:firstLine="0" w:firstLineChars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68215620">
            <w:pPr>
              <w:pStyle w:val="2"/>
              <w:ind w:left="0" w:leftChars="0" w:firstLine="0" w:firstLineChars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171F4AE6">
            <w:pPr>
              <w:pStyle w:val="2"/>
              <w:ind w:left="0" w:leftChars="0" w:firstLine="0" w:firstLineChars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1AEB77BD">
            <w:pPr>
              <w:pStyle w:val="2"/>
              <w:ind w:left="0" w:leftChars="0" w:firstLine="0" w:firstLineChars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249E59C6">
            <w:pPr>
              <w:pStyle w:val="2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0B2BD406">
            <w:pPr>
              <w:pStyle w:val="2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3A272FF4">
            <w:pPr>
              <w:pStyle w:val="2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66AACF48">
            <w:pPr>
              <w:pStyle w:val="2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091DF337">
            <w:pPr>
              <w:pStyle w:val="2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4C8A85D1">
            <w:pPr>
              <w:pStyle w:val="2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22EF6EDC">
            <w:pPr>
              <w:pStyle w:val="2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2EF47E63">
            <w:pPr>
              <w:pStyle w:val="2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5D1314B3">
            <w:pPr>
              <w:pStyle w:val="2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222A141E">
            <w:pPr>
              <w:pStyle w:val="2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5DEEB3B3">
            <w:pPr>
              <w:pStyle w:val="2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2AEF2AB6">
            <w:pPr>
              <w:pStyle w:val="2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4245E3C6">
            <w:pPr>
              <w:pStyle w:val="2"/>
              <w:ind w:left="0" w:leftChars="0" w:firstLine="0" w:firstLineChars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3C9ECAFA">
            <w:pPr>
              <w:pStyle w:val="2"/>
              <w:ind w:left="0" w:leftChars="0" w:firstLine="0" w:firstLineChars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36285205">
      <w:pPr>
        <w:tabs>
          <w:tab w:val="left" w:pos="1560"/>
        </w:tabs>
        <w:wordWrap/>
        <w:adjustRightInd w:val="0"/>
        <w:snapToGrid w:val="0"/>
        <w:spacing w:line="640" w:lineRule="exact"/>
        <w:jc w:val="both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000000"/>
          <w:sz w:val="21"/>
          <w:szCs w:val="21"/>
          <w:lang w:val="en-US" w:eastAsia="zh-CN"/>
        </w:rPr>
        <w:t>注：</w:t>
      </w:r>
      <w:r>
        <w:rPr>
          <w:rFonts w:hint="default" w:ascii="Times New Roman" w:hAnsi="Times New Roman" w:eastAsia="方正仿宋_GBK" w:cs="方正仿宋_GBK"/>
          <w:b w:val="0"/>
          <w:bCs/>
          <w:color w:val="000000"/>
          <w:sz w:val="21"/>
          <w:szCs w:val="21"/>
          <w:lang w:val="en" w:eastAsia="zh-CN"/>
        </w:rPr>
        <w:t>此表</w:t>
      </w:r>
      <w:r>
        <w:rPr>
          <w:rFonts w:hint="eastAsia" w:ascii="Times New Roman" w:hAnsi="Times New Roman" w:eastAsia="方正仿宋_GBK" w:cs="方正仿宋_GBK"/>
          <w:b w:val="0"/>
          <w:bCs/>
          <w:color w:val="000000"/>
          <w:sz w:val="21"/>
          <w:szCs w:val="21"/>
          <w:lang w:val="en-US" w:eastAsia="zh-CN"/>
        </w:rPr>
        <w:t>需提交</w:t>
      </w:r>
      <w:r>
        <w:rPr>
          <w:rFonts w:hint="default" w:ascii="Times New Roman" w:hAnsi="Times New Roman" w:eastAsia="方正仿宋_GBK" w:cs="方正仿宋_GBK"/>
          <w:b w:val="0"/>
          <w:bCs/>
          <w:color w:val="000000"/>
          <w:sz w:val="21"/>
          <w:szCs w:val="21"/>
          <w:lang w:val="en" w:eastAsia="zh-CN"/>
        </w:rPr>
        <w:t>Word版</w:t>
      </w:r>
      <w:r>
        <w:rPr>
          <w:rFonts w:hint="eastAsia" w:ascii="Times New Roman" w:hAnsi="Times New Roman" w:eastAsia="方正仿宋_GBK" w:cs="方正仿宋_GBK"/>
          <w:b w:val="0"/>
          <w:bCs/>
          <w:color w:val="000000"/>
          <w:sz w:val="21"/>
          <w:szCs w:val="21"/>
          <w:lang w:val="en-US" w:eastAsia="zh-CN"/>
        </w:rPr>
        <w:t>和</w:t>
      </w:r>
      <w:r>
        <w:rPr>
          <w:rFonts w:hint="default" w:ascii="Times New Roman" w:hAnsi="Times New Roman" w:eastAsia="方正仿宋_GBK" w:cs="方正仿宋_GBK"/>
          <w:b w:val="0"/>
          <w:bCs/>
          <w:color w:val="000000"/>
          <w:sz w:val="21"/>
          <w:szCs w:val="21"/>
          <w:lang w:val="en" w:eastAsia="zh-CN"/>
        </w:rPr>
        <w:t>PDF</w:t>
      </w:r>
      <w:r>
        <w:rPr>
          <w:rFonts w:hint="eastAsia" w:ascii="Times New Roman" w:hAnsi="Times New Roman" w:eastAsia="方正仿宋_GBK" w:cs="方正仿宋_GBK"/>
          <w:b w:val="0"/>
          <w:bCs/>
          <w:color w:val="000000"/>
          <w:sz w:val="21"/>
          <w:szCs w:val="21"/>
          <w:lang w:val="en-US" w:eastAsia="zh-CN"/>
        </w:rPr>
        <w:t>版</w:t>
      </w:r>
      <w:r>
        <w:rPr>
          <w:rFonts w:hint="default" w:ascii="Times New Roman" w:hAnsi="Times New Roman" w:eastAsia="方正仿宋_GBK" w:cs="方正仿宋_GBK"/>
          <w:b w:val="0"/>
          <w:bCs/>
          <w:color w:val="000000"/>
          <w:sz w:val="21"/>
          <w:szCs w:val="21"/>
          <w:lang w:val="en" w:eastAsia="zh-CN"/>
        </w:rPr>
        <w:t>（PDF版为已盖公章表格的</w:t>
      </w:r>
      <w:r>
        <w:rPr>
          <w:rFonts w:hint="eastAsia" w:ascii="Times New Roman" w:hAnsi="Times New Roman" w:eastAsia="方正仿宋_GBK" w:cs="方正仿宋_GBK"/>
          <w:b w:val="0"/>
          <w:bCs/>
          <w:color w:val="000000"/>
          <w:sz w:val="21"/>
          <w:szCs w:val="21"/>
          <w:lang w:val="en" w:eastAsia="zh-CN"/>
        </w:rPr>
        <w:t>清晰</w:t>
      </w:r>
      <w:r>
        <w:rPr>
          <w:rFonts w:hint="default" w:ascii="Times New Roman" w:hAnsi="Times New Roman" w:eastAsia="方正仿宋_GBK" w:cs="方正仿宋_GBK"/>
          <w:b w:val="0"/>
          <w:bCs/>
          <w:color w:val="000000"/>
          <w:sz w:val="21"/>
          <w:szCs w:val="21"/>
          <w:lang w:val="en" w:eastAsia="zh-CN"/>
        </w:rPr>
        <w:t>扫描版）</w:t>
      </w:r>
      <w:r>
        <w:rPr>
          <w:rFonts w:hint="eastAsia" w:ascii="Times New Roman" w:hAnsi="Times New Roman" w:eastAsia="方正仿宋_GBK" w:cs="方正仿宋_GBK"/>
          <w:b w:val="0"/>
          <w:bCs/>
          <w:color w:val="000000"/>
          <w:sz w:val="21"/>
          <w:szCs w:val="21"/>
          <w:lang w:val="zh-CN" w:eastAsia="zh-CN"/>
        </w:rPr>
        <w:t>；</w:t>
      </w:r>
    </w:p>
    <w:p w14:paraId="2F98C401"/>
    <w:sectPr>
      <w:footerReference r:id="rId3" w:type="default"/>
      <w:pgSz w:w="11906" w:h="16838"/>
      <w:pgMar w:top="1440" w:right="1474" w:bottom="1440" w:left="1587" w:header="851" w:footer="992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altName w:val="汉仪中黑KW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汉仪书宋二KW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楷体_GBK">
    <w:altName w:val="汉仪楷体简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38461E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D2F9FCD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13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I7StquIBAADMAwAADgAAAGRycy9lMm9Eb2MueG1srVPNjtMwEL4j8Q6W&#10;7zTZHqoqaroCqkVICJAWHsB1nMaS7bHsaZPyAPAGnLhw57n6HIydpAvLZQ9ckvnzN/N9Hm9uB2vY&#10;SYWowdX8ZlFyppyERrtDzT9/unux5iyicI0w4FTNzyry2+3zZ5veV2oJHZhGBUYgLla9r3mH6Kui&#10;iLJTVsQFeOUo2UKwAskNh6IJoid0a4plWa6KHkLjA0gVI0V3Y5JPiOEpgNC2WqodyKNVDkfUoIxA&#10;ohQ77SPf5mnbVkn80LZRITM1J6aYv9SE7H36FtuNqA5B+E7LaQTxlBEecbJCO2p6hdoJFOwY9D9Q&#10;VssAEVpcSLDFSCQrQixuykfa3HfCq8yFpI7+Knr8f7Dy/eljYLqp+YozJyxd+OX7t8uPX5efX9kq&#10;ydP7WFHVvac6HF7BQEszxyMFE+uhDTb9iQ+jPIl7voqrBmQyHVov1+uSUpJys0P4xcNxHyK+UWBZ&#10;Mmoe6PayqOL0LuJYOpekbg7utDH5Bo37K0CYY0TlFZhOJybjxMnCYT9M9PbQnIkdPQrq2kH4wllP&#10;K1FzRy+AM/PWkeJpe2YjzMZ+NoSTdLDmyNlovsZxy44+6EOX9y6NGP3LI9LcmU4aY+xNMiSHLjkL&#10;Mi1k2qI//Vz18Ai3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OqXm5zwAAAAUBAAAPAAAAAAAA&#10;AAEAIAAAACIAAABkcnMvZG93bnJldi54bWxQSwECFAAUAAAACACHTuJAI7StquIBAADMAwAADgAA&#10;AAAAAAABACAAAAAeAQAAZHJzL2Uyb0RvYy54bWxQSwUGAAAAAAYABgBZAQAAc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D2F9FCD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13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712622"/>
    <w:rsid w:val="03D305AC"/>
    <w:rsid w:val="6E712622"/>
    <w:rsid w:val="7D471A91"/>
    <w:rsid w:val="FAAAC039"/>
    <w:rsid w:val="FF5B9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qFormat/>
    <w:uiPriority w:val="34"/>
    <w:pPr>
      <w:ind w:firstLine="420"/>
    </w:pPr>
    <w:rPr>
      <w:rFonts w:ascii="宋体" w:hAnsi="宋体" w:eastAsia="宋体" w:cs="宋体"/>
      <w:color w:val="000000"/>
      <w:kern w:val="2"/>
      <w:sz w:val="24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389</Words>
  <Characters>405</Characters>
  <Lines>0</Lines>
  <Paragraphs>0</Paragraphs>
  <TotalTime>20</TotalTime>
  <ScaleCrop>false</ScaleCrop>
  <LinksUpToDate>false</LinksUpToDate>
  <CharactersWithSpaces>450</CharactersWithSpaces>
  <Application>WPS Office_7.2.0.8943_F1E327BC-269C-435d-A152-05C5408002CA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2025-02-22T03:14:00Z</dcterms:created>
  <dc:creator>ZSX</dc:creator>
  <cp:lastModifiedBy>豆子鹤</cp:lastModifiedBy>
  <dcterms:modified xsi:type="dcterms:W3CDTF">2026-04-29T11:55:56Z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2052-7.2.0.8943</vt:lpwstr>
  </property>
  <property fmtid="{D5CDD505-2E9C-101B-9397-08002B2CF9AE}" pid="3" name="ICV">
    <vt:lpwstr>A917B9CDB0B66504064FE26768624EDA_43</vt:lpwstr>
  </property>
  <property fmtid="{D5CDD505-2E9C-101B-9397-08002B2CF9AE}" pid="4" name="KSOTemplateDocerSaveRecord">
    <vt:lpwstr>eyJoZGlkIjoiMWIwNjg5MWQ1ZDQyMTkzYjhlOWI2YzE0MmY3MWEzODAiLCJ1c2VySWQiOiIzMjc5NDk5MjkifQ==</vt:lpwstr>
  </property>
</Properties>
</file>